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73" w:rsidRPr="00123B73" w:rsidRDefault="00123B73" w:rsidP="009D6064">
      <w:pPr>
        <w:spacing w:before="100" w:beforeAutospacing="1" w:after="240" w:line="240" w:lineRule="auto"/>
        <w:rPr>
          <w:rFonts w:ascii="Verdana" w:eastAsia="Times New Roman" w:hAnsi="Verdana" w:cs="Times New Roman"/>
          <w:sz w:val="18"/>
          <w:szCs w:val="18"/>
          <w:lang w:eastAsia="pl-PL"/>
        </w:rPr>
      </w:pPr>
      <w:r w:rsidRPr="008602CC">
        <w:rPr>
          <w:rFonts w:ascii="Verdana" w:eastAsia="Times New Roman" w:hAnsi="Verdana" w:cs="Times New Roman"/>
          <w:b/>
          <w:bCs/>
          <w:sz w:val="24"/>
          <w:szCs w:val="24"/>
          <w:lang w:eastAsia="pl-PL"/>
        </w:rPr>
        <w:t xml:space="preserve">Wykonanie chodnika w ciągu drogi powiatowej </w:t>
      </w:r>
      <w:r w:rsidR="008602CC">
        <w:rPr>
          <w:rFonts w:ascii="Verdana" w:eastAsia="Times New Roman" w:hAnsi="Verdana" w:cs="Times New Roman"/>
          <w:b/>
          <w:bCs/>
          <w:sz w:val="24"/>
          <w:szCs w:val="24"/>
          <w:lang w:eastAsia="pl-PL"/>
        </w:rPr>
        <w:br/>
      </w:r>
      <w:bookmarkStart w:id="0" w:name="_GoBack"/>
      <w:bookmarkEnd w:id="0"/>
      <w:r w:rsidRPr="008602CC">
        <w:rPr>
          <w:rFonts w:ascii="Verdana" w:eastAsia="Times New Roman" w:hAnsi="Verdana" w:cs="Times New Roman"/>
          <w:b/>
          <w:bCs/>
          <w:sz w:val="24"/>
          <w:szCs w:val="24"/>
          <w:lang w:eastAsia="pl-PL"/>
        </w:rPr>
        <w:t>nr 1688 W Nowe Miasto - Domaniewice</w:t>
      </w:r>
      <w:r w:rsidRPr="00123B73">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Numer ogłoszenia: 152763 - 2015; data zamieszczenia: 20.10.2015</w:t>
      </w:r>
      <w:r w:rsidRPr="00123B73">
        <w:rPr>
          <w:rFonts w:ascii="Verdana" w:eastAsia="Times New Roman" w:hAnsi="Verdana" w:cs="Times New Roman"/>
          <w:sz w:val="18"/>
          <w:szCs w:val="18"/>
          <w:lang w:eastAsia="pl-PL"/>
        </w:rPr>
        <w:br/>
        <w:t>OGŁOSZENIE O ZAMÓWIENIU - roboty budowlane</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Zamieszczanie ogłoszenia:</w:t>
      </w:r>
      <w:r w:rsidRPr="00123B73">
        <w:rPr>
          <w:rFonts w:ascii="Verdana" w:eastAsia="Times New Roman" w:hAnsi="Verdana" w:cs="Times New Roman"/>
          <w:sz w:val="18"/>
          <w:szCs w:val="18"/>
          <w:lang w:eastAsia="pl-PL"/>
        </w:rPr>
        <w:t xml:space="preserve"> obowiązkowe.</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Ogłoszenie dotyczy:</w:t>
      </w:r>
      <w:r w:rsidRPr="00123B73">
        <w:rPr>
          <w:rFonts w:ascii="Verdana" w:eastAsia="Times New Roman" w:hAnsi="Verdana" w:cs="Times New Roman"/>
          <w:sz w:val="18"/>
          <w:szCs w:val="18"/>
          <w:lang w:eastAsia="pl-PL"/>
        </w:rPr>
        <w:t xml:space="preserve"> </w:t>
      </w:r>
      <w:r w:rsidR="000B7569" w:rsidRPr="00123B73">
        <w:rPr>
          <w:rFonts w:ascii="Verdana" w:eastAsia="Times New Roman" w:hAnsi="Verdana" w:cs="Times New Roman"/>
          <w:sz w:val="18"/>
          <w:szCs w:val="18"/>
          <w:lang w:eastAsia="pl-PL"/>
        </w:rPr>
        <w:t>zamówienia publicznego</w:t>
      </w:r>
      <w:r w:rsidR="009D6064">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SEKCJA I: ZAMAWIAJĄCY</w:t>
      </w:r>
      <w:r w:rsidR="000B7569" w:rsidRP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 1) NAZWA I ADRES:</w:t>
      </w:r>
      <w:r w:rsidRPr="00123B73">
        <w:rPr>
          <w:rFonts w:ascii="Verdana" w:eastAsia="Times New Roman" w:hAnsi="Verdana" w:cs="Times New Roman"/>
          <w:sz w:val="18"/>
          <w:szCs w:val="18"/>
          <w:lang w:eastAsia="pl-PL"/>
        </w:rPr>
        <w:t xml:space="preserve"> Starostwo Powiatowe w Grójcu , ul. Piłsudskiego 59, 05-600 Grójec, woj. mazowieckie, tel. 048 6651100, faks 048 6704414.</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 2) RODZAJ ZAMAWIAJĄCEGO:</w:t>
      </w:r>
      <w:r w:rsidRPr="00123B73">
        <w:rPr>
          <w:rFonts w:ascii="Verdana" w:eastAsia="Times New Roman" w:hAnsi="Verdana" w:cs="Times New Roman"/>
          <w:sz w:val="18"/>
          <w:szCs w:val="18"/>
          <w:lang w:eastAsia="pl-PL"/>
        </w:rPr>
        <w:t xml:space="preserve"> Administracja samorządowa.</w:t>
      </w:r>
      <w:r w:rsidR="000B7569" w:rsidRPr="000B7569">
        <w:rPr>
          <w:rFonts w:ascii="Verdana" w:eastAsia="Times New Roman" w:hAnsi="Verdana" w:cs="Times New Roman"/>
          <w:sz w:val="18"/>
          <w:szCs w:val="18"/>
          <w:lang w:eastAsia="pl-PL"/>
        </w:rPr>
        <w:t xml:space="preserve"> </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SEKCJA II: PRZEDMIOT ZAMÓWIENIA</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II.1) OKREŚLENIE PRZEDMIOTU ZAMÓWIENIA</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II.1.1) Nazwa nadana zamówieniu przez zamawiającego:</w:t>
      </w:r>
      <w:r w:rsidRPr="00123B73">
        <w:rPr>
          <w:rFonts w:ascii="Verdana" w:eastAsia="Times New Roman" w:hAnsi="Verdana" w:cs="Times New Roman"/>
          <w:sz w:val="18"/>
          <w:szCs w:val="18"/>
          <w:lang w:eastAsia="pl-PL"/>
        </w:rPr>
        <w:t xml:space="preserve"> Wykonanie chodnika w ciągu drogi powiatowej nr 1688 W Nowe Miasto - Domaniewice.</w:t>
      </w:r>
      <w:r w:rsidR="000B7569" w:rsidRP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II.1.2) Rodzaj zamówienia:</w:t>
      </w:r>
      <w:r w:rsidRPr="00123B73">
        <w:rPr>
          <w:rFonts w:ascii="Verdana" w:eastAsia="Times New Roman" w:hAnsi="Verdana" w:cs="Times New Roman"/>
          <w:sz w:val="18"/>
          <w:szCs w:val="18"/>
          <w:lang w:eastAsia="pl-PL"/>
        </w:rPr>
        <w:t xml:space="preserve"> roboty budowlane.</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II.1.4) Określenie przedmiotu oraz wielkości lub zakresu zamówienia:</w:t>
      </w:r>
      <w:r w:rsidRPr="00123B73">
        <w:rPr>
          <w:rFonts w:ascii="Verdana" w:eastAsia="Times New Roman" w:hAnsi="Verdana" w:cs="Times New Roman"/>
          <w:sz w:val="18"/>
          <w:szCs w:val="18"/>
          <w:lang w:eastAsia="pl-PL"/>
        </w:rPr>
        <w:t xml:space="preserve"> Wykonanie chodnika w ciągu drogi powiatowej nr 1688 W Nowe Miasto - Domaniewice na odcinku długości 650,00 mb przez miejscowość Łęgonice i szerokości 1,50 m. Zakres robót obejmuje : 1. Wykonanie ławy fundamentowej pod krawężniki i obrzeża 2. Ustawienie krawężników i obrzeży 3. Wykonanie koryta 4. Wykonanie warstwy odsączającej z piasku 5. Wykonanie podbudowy z kruszywa łamanego 6. Ułożenie chodnika z kostki brukowej betonowej. 7.Wykonanie ścieków </w:t>
      </w:r>
      <w:proofErr w:type="spellStart"/>
      <w:r w:rsidRPr="00123B73">
        <w:rPr>
          <w:rFonts w:ascii="Verdana" w:eastAsia="Times New Roman" w:hAnsi="Verdana" w:cs="Times New Roman"/>
          <w:sz w:val="18"/>
          <w:szCs w:val="18"/>
          <w:lang w:eastAsia="pl-PL"/>
        </w:rPr>
        <w:t>podchodnikowych</w:t>
      </w:r>
      <w:proofErr w:type="spellEnd"/>
      <w:r w:rsidRPr="00123B73">
        <w:rPr>
          <w:rFonts w:ascii="Verdana" w:eastAsia="Times New Roman" w:hAnsi="Verdana" w:cs="Times New Roman"/>
          <w:sz w:val="18"/>
          <w:szCs w:val="18"/>
          <w:lang w:eastAsia="pl-PL"/>
        </w:rPr>
        <w:t xml:space="preserve"> 8. Uzupełnienie nawierzchni przy krawężnikach mieszanką mineralno - </w:t>
      </w:r>
      <w:proofErr w:type="spellStart"/>
      <w:r w:rsidRPr="00123B73">
        <w:rPr>
          <w:rFonts w:ascii="Verdana" w:eastAsia="Times New Roman" w:hAnsi="Verdana" w:cs="Times New Roman"/>
          <w:sz w:val="18"/>
          <w:szCs w:val="18"/>
          <w:lang w:eastAsia="pl-PL"/>
        </w:rPr>
        <w:t>bitumiczo-asfaltową</w:t>
      </w:r>
      <w:proofErr w:type="spellEnd"/>
      <w:r w:rsidRPr="00123B73">
        <w:rPr>
          <w:rFonts w:ascii="Verdana" w:eastAsia="Times New Roman" w:hAnsi="Verdana" w:cs="Times New Roman"/>
          <w:sz w:val="18"/>
          <w:szCs w:val="18"/>
          <w:lang w:eastAsia="pl-PL"/>
        </w:rPr>
        <w:t xml:space="preserve"> 9. Ustawienie poręczy ochronnych Wszystkie roboty wykonane będą w pasie drogowym. Szczegółowy zakres robót przewidzianych do realizacji określony jest III Części SIWZ - w projekcie wykonawczym .Sposób realizacji zadania określają szczegółowe specyfikacje techniczne wykonania .W ramach realizacji zamówienia Wykonawca zobowiązany jest do opracowania i wdrożenia w czasie wykonywania zamówienia projektu czasowej organizacji ruchu.</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 xml:space="preserve">II.1.5) </w:t>
      </w:r>
      <w:r w:rsidR="000B7569" w:rsidRPr="000B7569">
        <w:rPr>
          <w:rFonts w:ascii="Verdana" w:eastAsia="Times New Roman" w:hAnsi="Verdana" w:cs="Times New Roman"/>
          <w:b/>
          <w:bCs/>
          <w:sz w:val="18"/>
          <w:szCs w:val="18"/>
          <w:lang w:eastAsia="pl-PL"/>
        </w:rPr>
        <w:t>P</w:t>
      </w:r>
      <w:r w:rsidR="000B7569" w:rsidRPr="00123B73">
        <w:rPr>
          <w:rFonts w:ascii="Verdana" w:eastAsia="Times New Roman" w:hAnsi="Verdana" w:cs="Times New Roman"/>
          <w:b/>
          <w:bCs/>
          <w:sz w:val="18"/>
          <w:szCs w:val="18"/>
          <w:lang w:eastAsia="pl-PL"/>
        </w:rPr>
        <w:t>rzewiduje się udzielenie zamówień uzupełniających</w:t>
      </w:r>
      <w:r w:rsidR="000B7569" w:rsidRPr="000B7569">
        <w:rPr>
          <w:rFonts w:ascii="Verdana" w:eastAsia="Times New Roman" w:hAnsi="Verdana" w:cs="Times New Roman"/>
          <w:b/>
          <w:bCs/>
          <w:sz w:val="18"/>
          <w:szCs w:val="18"/>
          <w:lang w:eastAsia="pl-PL"/>
        </w:rPr>
        <w:t xml:space="preserve">  - Nie </w:t>
      </w:r>
      <w:r w:rsidR="000B7569">
        <w:rPr>
          <w:rFonts w:ascii="Verdana" w:eastAsia="Times New Roman" w:hAnsi="Verdana" w:cs="Times New Roman"/>
          <w:b/>
          <w:bCs/>
          <w:sz w:val="18"/>
          <w:szCs w:val="18"/>
          <w:lang w:eastAsia="pl-PL"/>
        </w:rPr>
        <w:br/>
      </w:r>
      <w:r w:rsidRPr="00123B73">
        <w:rPr>
          <w:rFonts w:ascii="Verdana" w:eastAsia="Times New Roman" w:hAnsi="Verdana" w:cs="Times New Roman"/>
          <w:b/>
          <w:bCs/>
          <w:sz w:val="18"/>
          <w:szCs w:val="18"/>
          <w:lang w:eastAsia="pl-PL"/>
        </w:rPr>
        <w:t>II.1.6) Wspólny Słownik Zamówień (CPV):</w:t>
      </w:r>
      <w:r w:rsidRPr="00123B73">
        <w:rPr>
          <w:rFonts w:ascii="Verdana" w:eastAsia="Times New Roman" w:hAnsi="Verdana" w:cs="Times New Roman"/>
          <w:sz w:val="18"/>
          <w:szCs w:val="18"/>
          <w:lang w:eastAsia="pl-PL"/>
        </w:rPr>
        <w:t xml:space="preserve"> 45.23.31.20-6, 45.23.32.22-1.</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II.1.7) Czy dopuszcza się złożenie oferty częściowej:</w:t>
      </w:r>
      <w:r w:rsidRPr="00123B73">
        <w:rPr>
          <w:rFonts w:ascii="Verdana" w:eastAsia="Times New Roman" w:hAnsi="Verdana" w:cs="Times New Roman"/>
          <w:sz w:val="18"/>
          <w:szCs w:val="18"/>
          <w:lang w:eastAsia="pl-PL"/>
        </w:rPr>
        <w:t xml:space="preserve"> nie.</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II.1.8) Czy dopuszcza się złożenie oferty wariantowej:</w:t>
      </w:r>
      <w:r w:rsidRPr="00123B73">
        <w:rPr>
          <w:rFonts w:ascii="Verdana" w:eastAsia="Times New Roman" w:hAnsi="Verdana" w:cs="Times New Roman"/>
          <w:sz w:val="18"/>
          <w:szCs w:val="18"/>
          <w:lang w:eastAsia="pl-PL"/>
        </w:rPr>
        <w:t xml:space="preserve"> nie.</w:t>
      </w:r>
      <w:r w:rsidR="000B7569" w:rsidRP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II.2) CZAS TRWANIA ZAMÓWIENIA LUB TERMIN WYKONANIA:</w:t>
      </w:r>
      <w:r w:rsidRPr="00123B73">
        <w:rPr>
          <w:rFonts w:ascii="Verdana" w:eastAsia="Times New Roman" w:hAnsi="Verdana" w:cs="Times New Roman"/>
          <w:sz w:val="18"/>
          <w:szCs w:val="18"/>
          <w:lang w:eastAsia="pl-PL"/>
        </w:rPr>
        <w:t xml:space="preserve"> Zakończenie: 30.11.2015.</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SEKCJA III: INFORMACJE O CHARAKTERZE PRAWNYM, EKONOMICZNYM, FINANSOWYM I TECHNICZNYM</w:t>
      </w:r>
      <w:r w:rsidR="000B7569" w:rsidRPr="000B7569">
        <w:rPr>
          <w:rFonts w:ascii="Verdana" w:eastAsia="Times New Roman" w:hAnsi="Verdana" w:cs="Times New Roman"/>
          <w:sz w:val="18"/>
          <w:szCs w:val="18"/>
          <w:lang w:eastAsia="pl-PL"/>
        </w:rPr>
        <w:t xml:space="preserve"> </w:t>
      </w:r>
      <w:r w:rsidR="000B7569" w:rsidRP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III.1) WADIUM</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Informacja na temat wadium:</w:t>
      </w:r>
      <w:r w:rsidRPr="00123B73">
        <w:rPr>
          <w:rFonts w:ascii="Verdana" w:eastAsia="Times New Roman" w:hAnsi="Verdana" w:cs="Times New Roman"/>
          <w:sz w:val="18"/>
          <w:szCs w:val="18"/>
          <w:lang w:eastAsia="pl-PL"/>
        </w:rPr>
        <w:t xml:space="preserve"> Ustala się wadium w wysokości 3.000,00 zł ( słownie: trzy tysiące złotych)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123B73">
        <w:rPr>
          <w:rFonts w:ascii="Verdana" w:eastAsia="Times New Roman" w:hAnsi="Verdana" w:cs="Times New Roman"/>
          <w:sz w:val="18"/>
          <w:szCs w:val="18"/>
          <w:lang w:eastAsia="pl-PL"/>
        </w:rPr>
        <w:t>Jatkowa</w:t>
      </w:r>
      <w:proofErr w:type="spellEnd"/>
      <w:r w:rsidRPr="00123B73">
        <w:rPr>
          <w:rFonts w:ascii="Verdana" w:eastAsia="Times New Roman" w:hAnsi="Verdana" w:cs="Times New Roman"/>
          <w:sz w:val="18"/>
          <w:szCs w:val="18"/>
          <w:lang w:eastAsia="pl-PL"/>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lastRenderedPageBreak/>
        <w:t>III.2) ZALICZKI</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III.3) WARUNKI UDZIAŁU W POSTĘPOWANIU ORAZ OPIS SPOSOBU DOKONYWANIA OCENY SPEŁNIANIA TYCH WARUNKÓW</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III. 3.1) Uprawnienia do wykonywania określonej działalności lub czynności, jeżeli przepisy prawa nakładają obowiązek ich posiadania</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Opis sposobu dokonywania oceny spełniania tego warunku</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 xml:space="preserve">Za spełnienie warunku zostanie uznane udokumentowanie, że prowadzenie robót drogowych mieści się w zakresie prowadzonej przez Wykonawcę działalności gospodarczej. Ocena </w:t>
      </w:r>
      <w:proofErr w:type="spellStart"/>
      <w:r w:rsidRPr="00123B73">
        <w:rPr>
          <w:rFonts w:ascii="Verdana" w:eastAsia="Times New Roman" w:hAnsi="Verdana" w:cs="Times New Roman"/>
          <w:sz w:val="18"/>
          <w:szCs w:val="18"/>
          <w:lang w:eastAsia="pl-PL"/>
        </w:rPr>
        <w:t>w.w</w:t>
      </w:r>
      <w:proofErr w:type="spellEnd"/>
      <w:r w:rsidRPr="00123B73">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III.3.2) Wiedza i doświadczenie</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Opis sposobu dokonywania oceny spełniania tego warunku</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200 tys. zł brutto każda w zakresie budowy lub przebudowy drogi w tym wykonanie chodnika z kostki brukowej . W celu wykazania spełniania przez Wykonawcę warunku, o którym mowa powyżej, Wykonawca zobowiązany jest przedłożyć wraz z ofertą: - wykaz robót zgodnie z załącznikiem nr 4 do SIWZ. Ocena </w:t>
      </w:r>
      <w:proofErr w:type="spellStart"/>
      <w:r w:rsidRPr="00123B73">
        <w:rPr>
          <w:rFonts w:ascii="Verdana" w:eastAsia="Times New Roman" w:hAnsi="Verdana" w:cs="Times New Roman"/>
          <w:sz w:val="18"/>
          <w:szCs w:val="18"/>
          <w:lang w:eastAsia="pl-PL"/>
        </w:rPr>
        <w:t>w.w</w:t>
      </w:r>
      <w:proofErr w:type="spellEnd"/>
      <w:r w:rsidRPr="00123B73">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III.3.4) Osoby zdolne do wykonania zamówienia</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Opis sposobu dokonywania oceny spełniania tego warunku</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 xml:space="preserve">wykonania zamówienia Opis sposobu dokonywania oceny spełniania tego warunku 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123B73">
        <w:rPr>
          <w:rFonts w:ascii="Verdana" w:eastAsia="Times New Roman" w:hAnsi="Verdana" w:cs="Times New Roman"/>
          <w:sz w:val="18"/>
          <w:szCs w:val="18"/>
          <w:lang w:eastAsia="pl-PL"/>
        </w:rPr>
        <w:t>w.w</w:t>
      </w:r>
      <w:proofErr w:type="spellEnd"/>
      <w:r w:rsidRPr="00123B73">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III.3.5) Sytuacja ekonomiczna i finansowa</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Opis sposobu dokonywania oceny spełniania tego warunku</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 xml:space="preserve">Wykonawca musi wykazać , że jest ubezpieczony od odpowiedzialności cywilnej w zakresie prowadzonej działalności na kwotę minimum 200 tys. zł Ocena </w:t>
      </w:r>
      <w:proofErr w:type="spellStart"/>
      <w:r w:rsidRPr="00123B73">
        <w:rPr>
          <w:rFonts w:ascii="Verdana" w:eastAsia="Times New Roman" w:hAnsi="Verdana" w:cs="Times New Roman"/>
          <w:sz w:val="18"/>
          <w:szCs w:val="18"/>
          <w:lang w:eastAsia="pl-PL"/>
        </w:rPr>
        <w:t>w.w</w:t>
      </w:r>
      <w:proofErr w:type="spellEnd"/>
      <w:r w:rsidRPr="00123B73">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r w:rsidR="000B7569">
        <w:rPr>
          <w:rFonts w:ascii="Verdana" w:eastAsia="Times New Roman" w:hAnsi="Verdana" w:cs="Times New Roman"/>
          <w:b/>
          <w:bCs/>
          <w:sz w:val="18"/>
          <w:szCs w:val="18"/>
          <w:lang w:eastAsia="pl-PL"/>
        </w:rPr>
        <w:br/>
      </w:r>
      <w:r w:rsidRPr="00123B73">
        <w:rPr>
          <w:rFonts w:ascii="Verdana" w:eastAsia="Times New Roman" w:hAnsi="Verdana" w:cs="Times New Roman"/>
          <w:b/>
          <w:bCs/>
          <w:sz w:val="18"/>
          <w:szCs w:val="18"/>
          <w:lang w:eastAsia="pl-PL"/>
        </w:rPr>
        <w:t>III.4.1) W zakresie wykazania spełniania przez wykonawcę warunków, o których mowa w art. 22 ust. 1 ustawy, oprócz oświadczenia o spełnianiu warunków udziału w postępowaniu należy przedłożyć:</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opłaconą polisę, a w przypadku jej braku, inny dokument potwierdzający, że wykonawca jest ubezpieczony od odpowiedzialności cywilnej w zakresie prowadzonej działalności związanej z przedmiotem zamówienia.</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opłaconą polisę, a w przypadku jej braku, inny dokument potwierdzający, że inny podmiot jest ubezpieczony od odpowiedzialności cywilnej w zakresie prowadzonej działalności związanej z przedmiotem zamówienia;</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III.4.2) W zakresie potwierdzenia niepodlegania wykluczeniu na podstawie art. 24 ust. 1 ustawy, należy przedłożyć:</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oświadczenie o braku podstaw do wykluczenia;</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 xml:space="preserve">wykonawca powołujący się przy wykazywaniu spełniania </w:t>
      </w:r>
      <w:r w:rsidRPr="00123B73">
        <w:rPr>
          <w:rFonts w:ascii="Verdana" w:eastAsia="Times New Roman" w:hAnsi="Verdana" w:cs="Times New Roman"/>
          <w:sz w:val="18"/>
          <w:szCs w:val="18"/>
          <w:lang w:eastAsia="pl-PL"/>
        </w:rPr>
        <w:lastRenderedPageBreak/>
        <w:t>warunków udziału w postępowaniu na zasoby innych podmiotów, które będą brały udział w realizacji części zamówienia, przedkłada także dokumenty dotyczące tego podmiotu w zakresie wymaganym dla wykonawcy, określonym w pkt III.4.2.</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III.4.3) Dokumenty podmiotów zagranicznych</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Jeżeli wykonawca ma siedzibę lub miejsce zamieszkania poza terytorium Rzeczypospolitej Polskiej, przedkłada:</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III.4.3.1) dokument wystawiony w kraju, w którym ma siedzibę lub miejsce zamieszkania potwierdzający, że:</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III.4.4) Dokumenty dotyczące przynależności do tej samej grupy kapitałowej</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sz w:val="18"/>
          <w:szCs w:val="18"/>
          <w:lang w:eastAsia="pl-PL"/>
        </w:rPr>
        <w:t>lista podmiotów należących do tej samej grupy kapitałowej w rozumieniu ustawy z dnia 16 lutego 2007 r. o ochronie konkurencji i konsumentów albo informacji o tym, że nie należy do grupy kapitałowej;</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III.6) INNE DOKUMENTY</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sz w:val="18"/>
          <w:szCs w:val="18"/>
          <w:lang w:eastAsia="pl-PL"/>
        </w:rPr>
        <w:t>Inne dokumenty niewymienione w pkt III.4) albo w pkt III.5)</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1.Oferta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SEKCJA IV: PROCEDURA</w:t>
      </w:r>
      <w:r w:rsidR="000B7569">
        <w:rPr>
          <w:rFonts w:ascii="Verdana" w:eastAsia="Times New Roman" w:hAnsi="Verdana" w:cs="Times New Roman"/>
          <w:sz w:val="18"/>
          <w:szCs w:val="18"/>
          <w:lang w:eastAsia="pl-PL"/>
        </w:rPr>
        <w:t xml:space="preserve"> </w:t>
      </w:r>
      <w:r w:rsidRPr="00123B73">
        <w:rPr>
          <w:rFonts w:ascii="Verdana" w:eastAsia="Times New Roman" w:hAnsi="Verdana" w:cs="Times New Roman"/>
          <w:b/>
          <w:bCs/>
          <w:sz w:val="18"/>
          <w:szCs w:val="18"/>
          <w:lang w:eastAsia="pl-PL"/>
        </w:rPr>
        <w:t>IV.1) TRYB UDZIELENIA ZAMÓWIENIA</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IV.1.1) Tryb udzielenia zamówienia:</w:t>
      </w:r>
      <w:r w:rsidRPr="00123B73">
        <w:rPr>
          <w:rFonts w:ascii="Verdana" w:eastAsia="Times New Roman" w:hAnsi="Verdana" w:cs="Times New Roman"/>
          <w:sz w:val="18"/>
          <w:szCs w:val="18"/>
          <w:lang w:eastAsia="pl-PL"/>
        </w:rPr>
        <w:t xml:space="preserve"> przetarg nieograniczony.</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IV.2) KRYTERIA OCENY OFERT</w:t>
      </w:r>
      <w:r w:rsid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 xml:space="preserve">IV.2.1) Kryteria oceny ofert: </w:t>
      </w:r>
      <w:r w:rsidRPr="00123B73">
        <w:rPr>
          <w:rFonts w:ascii="Verdana" w:eastAsia="Times New Roman" w:hAnsi="Verdana" w:cs="Times New Roman"/>
          <w:sz w:val="18"/>
          <w:szCs w:val="18"/>
          <w:lang w:eastAsia="pl-PL"/>
        </w:rPr>
        <w:t>cena oraz inne kryteria związane z przedmiotem zamówienia:</w:t>
      </w:r>
      <w:r w:rsidR="000B7569">
        <w:rPr>
          <w:rFonts w:ascii="Verdana" w:eastAsia="Times New Roman" w:hAnsi="Verdana" w:cs="Times New Roman"/>
          <w:sz w:val="18"/>
          <w:szCs w:val="18"/>
          <w:lang w:eastAsia="pl-PL"/>
        </w:rPr>
        <w:br/>
      </w:r>
      <w:r w:rsidRPr="00123B73">
        <w:rPr>
          <w:rFonts w:ascii="Verdana" w:eastAsia="Times New Roman" w:hAnsi="Verdana" w:cs="Times New Roman"/>
          <w:sz w:val="18"/>
          <w:szCs w:val="18"/>
          <w:lang w:eastAsia="pl-PL"/>
        </w:rPr>
        <w:t xml:space="preserve">1 - Cena </w:t>
      </w:r>
      <w:r w:rsidR="009D6064">
        <w:rPr>
          <w:rFonts w:ascii="Verdana" w:eastAsia="Times New Roman" w:hAnsi="Verdana" w:cs="Times New Roman"/>
          <w:sz w:val="18"/>
          <w:szCs w:val="18"/>
          <w:lang w:eastAsia="pl-PL"/>
        </w:rPr>
        <w:t>–</w:t>
      </w:r>
      <w:r w:rsidRPr="00123B73">
        <w:rPr>
          <w:rFonts w:ascii="Verdana" w:eastAsia="Times New Roman" w:hAnsi="Verdana" w:cs="Times New Roman"/>
          <w:sz w:val="18"/>
          <w:szCs w:val="18"/>
          <w:lang w:eastAsia="pl-PL"/>
        </w:rPr>
        <w:t xml:space="preserve"> 94</w:t>
      </w:r>
      <w:r w:rsidR="009D6064">
        <w:rPr>
          <w:rFonts w:ascii="Verdana" w:eastAsia="Times New Roman" w:hAnsi="Verdana" w:cs="Times New Roman"/>
          <w:sz w:val="18"/>
          <w:szCs w:val="18"/>
          <w:lang w:eastAsia="pl-PL"/>
        </w:rPr>
        <w:t xml:space="preserve"> %       </w:t>
      </w:r>
      <w:r w:rsidRPr="00123B73">
        <w:rPr>
          <w:rFonts w:ascii="Verdana" w:eastAsia="Times New Roman" w:hAnsi="Verdana" w:cs="Times New Roman"/>
          <w:sz w:val="18"/>
          <w:szCs w:val="18"/>
          <w:lang w:eastAsia="pl-PL"/>
        </w:rPr>
        <w:t xml:space="preserve">2 - Okres gwarancji i rękojmi </w:t>
      </w:r>
      <w:r w:rsidR="000B7569">
        <w:rPr>
          <w:rFonts w:ascii="Verdana" w:eastAsia="Times New Roman" w:hAnsi="Verdana" w:cs="Times New Roman"/>
          <w:sz w:val="18"/>
          <w:szCs w:val="18"/>
          <w:lang w:eastAsia="pl-PL"/>
        </w:rPr>
        <w:t>–</w:t>
      </w:r>
      <w:r w:rsidRPr="00123B73">
        <w:rPr>
          <w:rFonts w:ascii="Verdana" w:eastAsia="Times New Roman" w:hAnsi="Verdana" w:cs="Times New Roman"/>
          <w:sz w:val="18"/>
          <w:szCs w:val="18"/>
          <w:lang w:eastAsia="pl-PL"/>
        </w:rPr>
        <w:t xml:space="preserve"> 6</w:t>
      </w:r>
      <w:r w:rsidR="009D6064">
        <w:rPr>
          <w:rFonts w:ascii="Verdana" w:eastAsia="Times New Roman" w:hAnsi="Verdana" w:cs="Times New Roman"/>
          <w:sz w:val="18"/>
          <w:szCs w:val="18"/>
          <w:lang w:eastAsia="pl-PL"/>
        </w:rPr>
        <w:t xml:space="preserve">  %</w:t>
      </w:r>
      <w:r w:rsidR="000B7569">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IV.2.2)</w:t>
      </w:r>
      <w:r w:rsidRPr="00123B73">
        <w:rPr>
          <w:rFonts w:ascii="Verdana" w:eastAsia="Times New Roman" w:hAnsi="Verdana" w:cs="Times New Roman"/>
          <w:sz w:val="18"/>
          <w:szCs w:val="18"/>
          <w:lang w:eastAsia="pl-PL"/>
        </w:rPr>
        <w:t xml:space="preserve"> </w:t>
      </w:r>
      <w:r w:rsidR="000B7569" w:rsidRPr="00123B73">
        <w:rPr>
          <w:rFonts w:ascii="Verdana" w:eastAsia="Times New Roman" w:hAnsi="Verdana" w:cs="Times New Roman"/>
          <w:b/>
          <w:bCs/>
          <w:sz w:val="18"/>
          <w:szCs w:val="18"/>
          <w:lang w:eastAsia="pl-PL"/>
        </w:rPr>
        <w:t>przeprowadzona będzie aukcja elektroniczna</w:t>
      </w:r>
      <w:r w:rsidR="000B7569" w:rsidRPr="000B7569">
        <w:rPr>
          <w:rFonts w:ascii="Verdana" w:eastAsia="Times New Roman" w:hAnsi="Verdana" w:cs="Times New Roman"/>
          <w:b/>
          <w:bCs/>
          <w:sz w:val="18"/>
          <w:szCs w:val="18"/>
          <w:lang w:eastAsia="pl-PL"/>
        </w:rPr>
        <w:t xml:space="preserve">  -  NIE </w:t>
      </w:r>
      <w:r w:rsidR="000B7569" w:rsidRPr="000B7569">
        <w:rPr>
          <w:rFonts w:ascii="Verdana" w:eastAsia="Times New Roman" w:hAnsi="Verdana" w:cs="Times New Roman"/>
          <w:b/>
          <w:bCs/>
          <w:sz w:val="18"/>
          <w:szCs w:val="18"/>
          <w:lang w:eastAsia="pl-PL"/>
        </w:rPr>
        <w:br/>
      </w:r>
      <w:r w:rsidRPr="00123B73">
        <w:rPr>
          <w:rFonts w:ascii="Verdana" w:eastAsia="Times New Roman" w:hAnsi="Verdana" w:cs="Times New Roman"/>
          <w:b/>
          <w:bCs/>
          <w:sz w:val="18"/>
          <w:szCs w:val="18"/>
          <w:lang w:eastAsia="pl-PL"/>
        </w:rPr>
        <w:t>IV.3) ZMIANA UMOWY</w:t>
      </w:r>
      <w:r w:rsidR="000B7569" w:rsidRPr="000B7569">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przewiduje się istotne zmiany postanowień zawartej umowy w stosunku do treści oferty, na podstawie której dokonano wyboru wykonawcy: Dopuszczalne zmiany postanowień umowy oraz określenie warunków zmian</w:t>
      </w:r>
      <w:r w:rsidR="000B7569" w:rsidRPr="000B7569">
        <w:rPr>
          <w:rFonts w:ascii="Verdana" w:eastAsia="Times New Roman" w:hAnsi="Verdana" w:cs="Times New Roman"/>
          <w:b/>
          <w:bCs/>
          <w:sz w:val="18"/>
          <w:szCs w:val="18"/>
          <w:lang w:eastAsia="pl-PL"/>
        </w:rPr>
        <w:t xml:space="preserve"> </w:t>
      </w:r>
      <w:r w:rsidR="000B7569" w:rsidRPr="000B7569">
        <w:rPr>
          <w:rFonts w:ascii="Verdana" w:eastAsia="Times New Roman" w:hAnsi="Verdana" w:cs="Times New Roman"/>
          <w:b/>
          <w:bCs/>
          <w:sz w:val="18"/>
          <w:szCs w:val="18"/>
          <w:lang w:eastAsia="pl-PL"/>
        </w:rPr>
        <w:br/>
      </w:r>
      <w:r w:rsidRPr="00123B73">
        <w:rPr>
          <w:rFonts w:ascii="Verdana" w:eastAsia="Times New Roman" w:hAnsi="Verdana" w:cs="Times New Roman"/>
          <w:sz w:val="18"/>
          <w:szCs w:val="18"/>
          <w:lang w:eastAsia="pl-PL"/>
        </w:rPr>
        <w:t>1 .Wydłużenie terminu realizacji zamówienia w przypadku: a)siły wyższej; b)odbiegających od norm niesprzyjających warunków pogodowych obiektywnie uniemożliwiających wykonanie robót budowlanych, zgodnie z ustaleniami specyfikacji technicznych wykonania i odbioru robót; c)odkrycia, w toku prowadzenia robót, niezidentyfikowanych wcześniej urządzeń podziemnych, mających obiektywny wpływ na termin wykonania zamówienia; d) w przypadku wad i braków dokumentacji projektowej lub innych dokumentów budowy e)uzasadnionego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IV.4) INFORMACJE ADMINISTRACYJNE</w:t>
      </w:r>
      <w:r w:rsidR="009D6064">
        <w:rPr>
          <w:rFonts w:ascii="Verdana" w:eastAsia="Times New Roman" w:hAnsi="Verdana" w:cs="Times New Roman"/>
          <w:b/>
          <w:bCs/>
          <w:sz w:val="18"/>
          <w:szCs w:val="18"/>
          <w:lang w:eastAsia="pl-PL"/>
        </w:rPr>
        <w:t xml:space="preserve"> </w:t>
      </w:r>
      <w:r w:rsidRPr="00123B73">
        <w:rPr>
          <w:rFonts w:ascii="Verdana" w:eastAsia="Times New Roman" w:hAnsi="Verdana" w:cs="Times New Roman"/>
          <w:b/>
          <w:bCs/>
          <w:sz w:val="18"/>
          <w:szCs w:val="18"/>
          <w:lang w:eastAsia="pl-PL"/>
        </w:rPr>
        <w:t>IV.4.1)</w:t>
      </w:r>
      <w:r w:rsidRPr="00123B73">
        <w:rPr>
          <w:rFonts w:ascii="Verdana" w:eastAsia="Times New Roman" w:hAnsi="Verdana" w:cs="Times New Roman"/>
          <w:sz w:val="18"/>
          <w:szCs w:val="18"/>
          <w:lang w:eastAsia="pl-PL"/>
        </w:rPr>
        <w:t> </w:t>
      </w:r>
      <w:r w:rsidRPr="00123B73">
        <w:rPr>
          <w:rFonts w:ascii="Verdana" w:eastAsia="Times New Roman" w:hAnsi="Verdana" w:cs="Times New Roman"/>
          <w:b/>
          <w:bCs/>
          <w:sz w:val="18"/>
          <w:szCs w:val="18"/>
          <w:lang w:eastAsia="pl-PL"/>
        </w:rPr>
        <w:t>Adres strony internetowej, na której jest dostępna specyfikacja istotnych warunków zamówienia:</w:t>
      </w:r>
      <w:r w:rsidRPr="00123B73">
        <w:rPr>
          <w:rFonts w:ascii="Verdana" w:eastAsia="Times New Roman" w:hAnsi="Verdana" w:cs="Times New Roman"/>
          <w:sz w:val="18"/>
          <w:szCs w:val="18"/>
          <w:lang w:eastAsia="pl-PL"/>
        </w:rPr>
        <w:t xml:space="preserve"> www.bipgrojec.pl</w:t>
      </w:r>
      <w:r w:rsidRPr="00123B73">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Specyfikację istotnych warunków zamówienia można uzyskać pod adresem:</w:t>
      </w:r>
      <w:r w:rsidRPr="00123B73">
        <w:rPr>
          <w:rFonts w:ascii="Verdana" w:eastAsia="Times New Roman" w:hAnsi="Verdana" w:cs="Times New Roman"/>
          <w:sz w:val="18"/>
          <w:szCs w:val="18"/>
          <w:lang w:eastAsia="pl-PL"/>
        </w:rPr>
        <w:t xml:space="preserve"> SIWZ dostępna w Powiatowym Zarządzie Dróg w Grójcu z/s w Odrzywołku. Adres : Odrzywołek 8 a 05-622 Belsk Duży od poniedziałku do piątku lub za zaliczeniem pocztowym.</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IV.4.4) Termin składania wniosków o dopuszczenie do udziału w postępowaniu lub ofert:</w:t>
      </w:r>
      <w:r w:rsidRPr="00123B73">
        <w:rPr>
          <w:rFonts w:ascii="Verdana" w:eastAsia="Times New Roman" w:hAnsi="Verdana" w:cs="Times New Roman"/>
          <w:sz w:val="18"/>
          <w:szCs w:val="18"/>
          <w:lang w:eastAsia="pl-PL"/>
        </w:rPr>
        <w:t xml:space="preserve"> 04.11.2015 godzina 12:00, miejsce: Starostwo Powiatowe w Grójcu, Ul. Piłsudskiego 59, 05-600 Grójec Punkt Informacyjny.</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IV.4.5) Termin związania ofertą:</w:t>
      </w:r>
      <w:r w:rsidRPr="00123B73">
        <w:rPr>
          <w:rFonts w:ascii="Verdana" w:eastAsia="Times New Roman" w:hAnsi="Verdana" w:cs="Times New Roman"/>
          <w:sz w:val="18"/>
          <w:szCs w:val="18"/>
          <w:lang w:eastAsia="pl-PL"/>
        </w:rPr>
        <w:t xml:space="preserve"> okres w dniach: 30 (od ostatecznego terminu składania ofert).</w:t>
      </w:r>
      <w:r w:rsidR="009D6064">
        <w:rPr>
          <w:rFonts w:ascii="Verdana" w:eastAsia="Times New Roman" w:hAnsi="Verdana" w:cs="Times New Roman"/>
          <w:sz w:val="18"/>
          <w:szCs w:val="18"/>
          <w:lang w:eastAsia="pl-PL"/>
        </w:rPr>
        <w:br/>
      </w:r>
      <w:r w:rsidRPr="00123B73">
        <w:rPr>
          <w:rFonts w:ascii="Verdana" w:eastAsia="Times New Roman" w:hAnsi="Verdana" w:cs="Times New Roman"/>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23B73">
        <w:rPr>
          <w:rFonts w:ascii="Verdana" w:eastAsia="Times New Roman" w:hAnsi="Verdana" w:cs="Times New Roman"/>
          <w:sz w:val="18"/>
          <w:szCs w:val="18"/>
          <w:lang w:eastAsia="pl-PL"/>
        </w:rPr>
        <w:t>nie</w:t>
      </w:r>
    </w:p>
    <w:sectPr w:rsidR="00123B73" w:rsidRPr="00123B73" w:rsidSect="00D45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4"/>
    <w:multiLevelType w:val="multilevel"/>
    <w:tmpl w:val="C29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24FE8"/>
    <w:multiLevelType w:val="multilevel"/>
    <w:tmpl w:val="6E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5092A"/>
    <w:multiLevelType w:val="multilevel"/>
    <w:tmpl w:val="941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C104D0"/>
    <w:multiLevelType w:val="multilevel"/>
    <w:tmpl w:val="80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7E6DE7"/>
    <w:multiLevelType w:val="multilevel"/>
    <w:tmpl w:val="F6D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80A36"/>
    <w:multiLevelType w:val="multilevel"/>
    <w:tmpl w:val="CFE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665311"/>
    <w:multiLevelType w:val="multilevel"/>
    <w:tmpl w:val="EC0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5FD1"/>
    <w:multiLevelType w:val="multilevel"/>
    <w:tmpl w:val="43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AC6F79"/>
    <w:multiLevelType w:val="multilevel"/>
    <w:tmpl w:val="A9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AB0C89"/>
    <w:multiLevelType w:val="multilevel"/>
    <w:tmpl w:val="49D0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02667"/>
    <w:multiLevelType w:val="multilevel"/>
    <w:tmpl w:val="CB20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F66DD"/>
    <w:multiLevelType w:val="multilevel"/>
    <w:tmpl w:val="D76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AE1B56"/>
    <w:multiLevelType w:val="multilevel"/>
    <w:tmpl w:val="D80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CA5F88"/>
    <w:multiLevelType w:val="multilevel"/>
    <w:tmpl w:val="6BC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110937"/>
    <w:multiLevelType w:val="multilevel"/>
    <w:tmpl w:val="8A1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345AC"/>
    <w:multiLevelType w:val="multilevel"/>
    <w:tmpl w:val="25F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7A3317"/>
    <w:multiLevelType w:val="multilevel"/>
    <w:tmpl w:val="750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A34C40"/>
    <w:multiLevelType w:val="multilevel"/>
    <w:tmpl w:val="CDA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F3EE0"/>
    <w:multiLevelType w:val="multilevel"/>
    <w:tmpl w:val="CB2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F42DBA"/>
    <w:multiLevelType w:val="multilevel"/>
    <w:tmpl w:val="EE5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073FC3"/>
    <w:multiLevelType w:val="multilevel"/>
    <w:tmpl w:val="C63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570EC0"/>
    <w:multiLevelType w:val="multilevel"/>
    <w:tmpl w:val="240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BA6982"/>
    <w:multiLevelType w:val="multilevel"/>
    <w:tmpl w:val="EF36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C2C27"/>
    <w:multiLevelType w:val="multilevel"/>
    <w:tmpl w:val="285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AA7CD6"/>
    <w:multiLevelType w:val="multilevel"/>
    <w:tmpl w:val="E9D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F641CA"/>
    <w:multiLevelType w:val="multilevel"/>
    <w:tmpl w:val="6AA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87028F"/>
    <w:multiLevelType w:val="multilevel"/>
    <w:tmpl w:val="C1C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D332C2"/>
    <w:multiLevelType w:val="multilevel"/>
    <w:tmpl w:val="EAB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B9255E"/>
    <w:multiLevelType w:val="multilevel"/>
    <w:tmpl w:val="773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0108E"/>
    <w:multiLevelType w:val="multilevel"/>
    <w:tmpl w:val="8A1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3D42CE"/>
    <w:multiLevelType w:val="multilevel"/>
    <w:tmpl w:val="1B6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9C001D"/>
    <w:multiLevelType w:val="multilevel"/>
    <w:tmpl w:val="FB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8B531D"/>
    <w:multiLevelType w:val="multilevel"/>
    <w:tmpl w:val="8E84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C59C5"/>
    <w:multiLevelType w:val="multilevel"/>
    <w:tmpl w:val="444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4965BC"/>
    <w:multiLevelType w:val="multilevel"/>
    <w:tmpl w:val="727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4A107D"/>
    <w:multiLevelType w:val="multilevel"/>
    <w:tmpl w:val="5D00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EB6E24"/>
    <w:multiLevelType w:val="multilevel"/>
    <w:tmpl w:val="6A8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327679"/>
    <w:multiLevelType w:val="multilevel"/>
    <w:tmpl w:val="967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1911E5"/>
    <w:multiLevelType w:val="multilevel"/>
    <w:tmpl w:val="699AC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2240A"/>
    <w:multiLevelType w:val="multilevel"/>
    <w:tmpl w:val="A74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1B73FC"/>
    <w:multiLevelType w:val="multilevel"/>
    <w:tmpl w:val="A5B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F42B03"/>
    <w:multiLevelType w:val="multilevel"/>
    <w:tmpl w:val="BF8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91065E"/>
    <w:multiLevelType w:val="multilevel"/>
    <w:tmpl w:val="E78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C7887"/>
    <w:multiLevelType w:val="multilevel"/>
    <w:tmpl w:val="582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561AEA"/>
    <w:multiLevelType w:val="multilevel"/>
    <w:tmpl w:val="733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C27E5A"/>
    <w:multiLevelType w:val="multilevel"/>
    <w:tmpl w:val="2C4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92749C"/>
    <w:multiLevelType w:val="multilevel"/>
    <w:tmpl w:val="CE5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290901"/>
    <w:multiLevelType w:val="multilevel"/>
    <w:tmpl w:val="520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2"/>
  </w:num>
  <w:num w:numId="3">
    <w:abstractNumId w:val="18"/>
  </w:num>
  <w:num w:numId="4">
    <w:abstractNumId w:val="31"/>
  </w:num>
  <w:num w:numId="5">
    <w:abstractNumId w:val="3"/>
  </w:num>
  <w:num w:numId="6">
    <w:abstractNumId w:val="21"/>
  </w:num>
  <w:num w:numId="7">
    <w:abstractNumId w:val="36"/>
  </w:num>
  <w:num w:numId="8">
    <w:abstractNumId w:val="10"/>
  </w:num>
  <w:num w:numId="9">
    <w:abstractNumId w:val="2"/>
  </w:num>
  <w:num w:numId="10">
    <w:abstractNumId w:val="33"/>
  </w:num>
  <w:num w:numId="11">
    <w:abstractNumId w:val="30"/>
  </w:num>
  <w:num w:numId="12">
    <w:abstractNumId w:val="34"/>
  </w:num>
  <w:num w:numId="13">
    <w:abstractNumId w:val="29"/>
  </w:num>
  <w:num w:numId="14">
    <w:abstractNumId w:val="40"/>
  </w:num>
  <w:num w:numId="15">
    <w:abstractNumId w:val="9"/>
  </w:num>
  <w:num w:numId="16">
    <w:abstractNumId w:val="37"/>
  </w:num>
  <w:num w:numId="17">
    <w:abstractNumId w:val="47"/>
  </w:num>
  <w:num w:numId="18">
    <w:abstractNumId w:val="27"/>
  </w:num>
  <w:num w:numId="19">
    <w:abstractNumId w:val="7"/>
  </w:num>
  <w:num w:numId="20">
    <w:abstractNumId w:val="1"/>
  </w:num>
  <w:num w:numId="21">
    <w:abstractNumId w:val="26"/>
  </w:num>
  <w:num w:numId="22">
    <w:abstractNumId w:val="28"/>
  </w:num>
  <w:num w:numId="23">
    <w:abstractNumId w:val="6"/>
  </w:num>
  <w:num w:numId="24">
    <w:abstractNumId w:val="44"/>
  </w:num>
  <w:num w:numId="25">
    <w:abstractNumId w:val="15"/>
  </w:num>
  <w:num w:numId="26">
    <w:abstractNumId w:val="11"/>
  </w:num>
  <w:num w:numId="27">
    <w:abstractNumId w:val="0"/>
  </w:num>
  <w:num w:numId="28">
    <w:abstractNumId w:val="39"/>
  </w:num>
  <w:num w:numId="29">
    <w:abstractNumId w:val="16"/>
  </w:num>
  <w:num w:numId="30">
    <w:abstractNumId w:val="25"/>
  </w:num>
  <w:num w:numId="31">
    <w:abstractNumId w:val="22"/>
  </w:num>
  <w:num w:numId="32">
    <w:abstractNumId w:val="8"/>
  </w:num>
  <w:num w:numId="33">
    <w:abstractNumId w:val="23"/>
  </w:num>
  <w:num w:numId="34">
    <w:abstractNumId w:val="19"/>
  </w:num>
  <w:num w:numId="35">
    <w:abstractNumId w:val="24"/>
  </w:num>
  <w:num w:numId="36">
    <w:abstractNumId w:val="13"/>
  </w:num>
  <w:num w:numId="37">
    <w:abstractNumId w:val="4"/>
  </w:num>
  <w:num w:numId="38">
    <w:abstractNumId w:val="45"/>
  </w:num>
  <w:num w:numId="39">
    <w:abstractNumId w:val="42"/>
  </w:num>
  <w:num w:numId="40">
    <w:abstractNumId w:val="14"/>
  </w:num>
  <w:num w:numId="41">
    <w:abstractNumId w:val="17"/>
  </w:num>
  <w:num w:numId="42">
    <w:abstractNumId w:val="38"/>
  </w:num>
  <w:num w:numId="43">
    <w:abstractNumId w:val="5"/>
  </w:num>
  <w:num w:numId="44">
    <w:abstractNumId w:val="46"/>
  </w:num>
  <w:num w:numId="45">
    <w:abstractNumId w:val="43"/>
  </w:num>
  <w:num w:numId="46">
    <w:abstractNumId w:val="4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925EE"/>
    <w:rsid w:val="00075B82"/>
    <w:rsid w:val="000808FC"/>
    <w:rsid w:val="000A74E7"/>
    <w:rsid w:val="000B7569"/>
    <w:rsid w:val="000C351E"/>
    <w:rsid w:val="000C4CDB"/>
    <w:rsid w:val="00123B73"/>
    <w:rsid w:val="001925EC"/>
    <w:rsid w:val="00246930"/>
    <w:rsid w:val="00283239"/>
    <w:rsid w:val="002B6340"/>
    <w:rsid w:val="002C3789"/>
    <w:rsid w:val="00383CCA"/>
    <w:rsid w:val="00395C09"/>
    <w:rsid w:val="003A2053"/>
    <w:rsid w:val="00512315"/>
    <w:rsid w:val="005A13FA"/>
    <w:rsid w:val="005A51B4"/>
    <w:rsid w:val="0066719A"/>
    <w:rsid w:val="008602CC"/>
    <w:rsid w:val="008749E1"/>
    <w:rsid w:val="009379EE"/>
    <w:rsid w:val="009D6064"/>
    <w:rsid w:val="00B16BB2"/>
    <w:rsid w:val="00B478B5"/>
    <w:rsid w:val="00B925EE"/>
    <w:rsid w:val="00C25879"/>
    <w:rsid w:val="00CE6FA9"/>
    <w:rsid w:val="00D03FE3"/>
    <w:rsid w:val="00D437EF"/>
    <w:rsid w:val="00D45765"/>
    <w:rsid w:val="00D94C1B"/>
    <w:rsid w:val="00DA3B38"/>
    <w:rsid w:val="00E574DA"/>
    <w:rsid w:val="00ED35DE"/>
    <w:rsid w:val="00F659D6"/>
    <w:rsid w:val="00F810C7"/>
    <w:rsid w:val="00FB1980"/>
    <w:rsid w:val="00FB4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s>
</file>

<file path=word/webSettings.xml><?xml version="1.0" encoding="utf-8"?>
<w:webSettings xmlns:r="http://schemas.openxmlformats.org/officeDocument/2006/relationships" xmlns:w="http://schemas.openxmlformats.org/wordprocessingml/2006/main">
  <w:divs>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17670134">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267077206">
      <w:bodyDiv w:val="1"/>
      <w:marLeft w:val="0"/>
      <w:marRight w:val="0"/>
      <w:marTop w:val="0"/>
      <w:marBottom w:val="0"/>
      <w:divBdr>
        <w:top w:val="none" w:sz="0" w:space="0" w:color="auto"/>
        <w:left w:val="none" w:sz="0" w:space="0" w:color="auto"/>
        <w:bottom w:val="none" w:sz="0" w:space="0" w:color="auto"/>
        <w:right w:val="none" w:sz="0" w:space="0" w:color="auto"/>
      </w:divBdr>
    </w:div>
    <w:div w:id="1297370557">
      <w:bodyDiv w:val="1"/>
      <w:marLeft w:val="0"/>
      <w:marRight w:val="0"/>
      <w:marTop w:val="0"/>
      <w:marBottom w:val="0"/>
      <w:divBdr>
        <w:top w:val="none" w:sz="0" w:space="0" w:color="auto"/>
        <w:left w:val="none" w:sz="0" w:space="0" w:color="auto"/>
        <w:bottom w:val="none" w:sz="0" w:space="0" w:color="auto"/>
        <w:right w:val="none" w:sz="0" w:space="0" w:color="auto"/>
      </w:divBdr>
    </w:div>
    <w:div w:id="1570771521">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2137</Words>
  <Characters>12825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Rejon Dróg w Grójcu</dc:creator>
  <cp:lastModifiedBy>kasprzyka</cp:lastModifiedBy>
  <cp:revision>2</cp:revision>
  <cp:lastPrinted>2014-03-06T08:51:00Z</cp:lastPrinted>
  <dcterms:created xsi:type="dcterms:W3CDTF">2015-10-20T10:50:00Z</dcterms:created>
  <dcterms:modified xsi:type="dcterms:W3CDTF">2015-10-20T10:50:00Z</dcterms:modified>
</cp:coreProperties>
</file>